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45" w:rsidRDefault="00784545" w:rsidP="00784545">
      <w:pPr>
        <w:pStyle w:val="Title"/>
        <w:rPr>
          <w:lang w:val="en-US"/>
        </w:rPr>
      </w:pPr>
      <w:r w:rsidRPr="000B0AF9">
        <w:rPr>
          <w:lang w:val="en-US"/>
        </w:rPr>
        <w:t xml:space="preserve">DMMO </w:t>
      </w:r>
      <w:r w:rsidR="00DB5CFF">
        <w:rPr>
          <w:lang w:val="en-US"/>
        </w:rPr>
        <w:t xml:space="preserve">Dredging </w:t>
      </w:r>
      <w:r w:rsidRPr="000B0AF9">
        <w:rPr>
          <w:lang w:val="en-US"/>
        </w:rPr>
        <w:t xml:space="preserve">Characterization </w:t>
      </w:r>
      <w:r w:rsidR="00DB5CFF">
        <w:rPr>
          <w:lang w:val="en-US"/>
        </w:rPr>
        <w:t xml:space="preserve">Data </w:t>
      </w:r>
      <w:r w:rsidRPr="000B0AF9">
        <w:rPr>
          <w:lang w:val="en-US"/>
        </w:rPr>
        <w:t>Template</w:t>
      </w:r>
      <w:r>
        <w:rPr>
          <w:lang w:val="en-US"/>
        </w:rPr>
        <w:t xml:space="preserve"> v.3a </w:t>
      </w:r>
      <w:r w:rsidR="00DB5CFF">
        <w:rPr>
          <w:lang w:val="en-US"/>
        </w:rPr>
        <w:t xml:space="preserve">- </w:t>
      </w:r>
      <w:r>
        <w:rPr>
          <w:lang w:val="en-US"/>
        </w:rPr>
        <w:t>Quick Start</w:t>
      </w:r>
    </w:p>
    <w:p w:rsidR="006A62DB" w:rsidRDefault="006A62DB" w:rsidP="00784545">
      <w:pPr>
        <w:rPr>
          <w:rFonts w:ascii="Cambria" w:hAnsi="Cambria" w:cs="Arial"/>
          <w:sz w:val="22"/>
          <w:szCs w:val="22"/>
          <w:lang w:val="en-US"/>
        </w:rPr>
      </w:pPr>
      <w:r>
        <w:rPr>
          <w:rFonts w:ascii="Cambria" w:hAnsi="Cambria" w:cs="Arial"/>
          <w:sz w:val="22"/>
          <w:szCs w:val="22"/>
          <w:lang w:val="en-US"/>
        </w:rPr>
        <w:t xml:space="preserve">The DMMO template is designed for dredged material characterization information to be provided to the DMMO in a standardized format, without the need for post-processing so to ease the import into the DMMO database.  Thus the checks in each of the templates are detailed, stringent, and specific.  You will experience frustration on your first attempt to populate the templates and run </w:t>
      </w:r>
      <w:r w:rsidR="00F76C1A">
        <w:rPr>
          <w:rFonts w:ascii="Cambria" w:hAnsi="Cambria" w:cs="Arial"/>
          <w:sz w:val="22"/>
          <w:szCs w:val="22"/>
          <w:lang w:val="en-US"/>
        </w:rPr>
        <w:t>checking code</w:t>
      </w:r>
      <w:r>
        <w:rPr>
          <w:rFonts w:ascii="Cambria" w:hAnsi="Cambria" w:cs="Arial"/>
          <w:sz w:val="22"/>
          <w:szCs w:val="22"/>
          <w:lang w:val="en-US"/>
        </w:rPr>
        <w:t>.  Reading the guidance and instructions carefully will alleviate some of this frustration.  Depending on your experience with the SWAMP templates and/or data management in general, the learning curve will increase quickly after processing 2-3 templates.</w:t>
      </w:r>
    </w:p>
    <w:p w:rsidR="006A62DB" w:rsidRDefault="006A62DB" w:rsidP="00784545">
      <w:pPr>
        <w:rPr>
          <w:rFonts w:ascii="Cambria" w:hAnsi="Cambria" w:cs="Arial"/>
          <w:sz w:val="22"/>
          <w:szCs w:val="22"/>
          <w:lang w:val="en-US"/>
        </w:rPr>
      </w:pPr>
    </w:p>
    <w:p w:rsidR="006A62DB" w:rsidRDefault="006A62DB" w:rsidP="00784545">
      <w:pPr>
        <w:rPr>
          <w:rFonts w:ascii="Cambria" w:hAnsi="Cambria" w:cs="Arial"/>
          <w:sz w:val="22"/>
          <w:szCs w:val="22"/>
          <w:lang w:val="en-US"/>
        </w:rPr>
      </w:pPr>
      <w:r>
        <w:rPr>
          <w:rFonts w:ascii="Cambria" w:hAnsi="Cambria" w:cs="Arial"/>
          <w:sz w:val="22"/>
          <w:szCs w:val="22"/>
          <w:lang w:val="en-US"/>
        </w:rPr>
        <w:t>This Quick Start guide is not intended to replace the instructions, but to help you get a start in the process.</w:t>
      </w:r>
    </w:p>
    <w:p w:rsidR="00784545" w:rsidRDefault="00784545" w:rsidP="00784545">
      <w:pPr>
        <w:pStyle w:val="ListParagraph"/>
        <w:rPr>
          <w:rFonts w:ascii="Cambria" w:hAnsi="Cambria" w:cs="Arial"/>
          <w:sz w:val="22"/>
          <w:szCs w:val="22"/>
          <w:lang w:val="en-US"/>
        </w:rPr>
      </w:pPr>
    </w:p>
    <w:p w:rsidR="00784545" w:rsidRDefault="00784545" w:rsidP="00784545">
      <w:pPr>
        <w:pStyle w:val="ListParagraph"/>
        <w:numPr>
          <w:ilvl w:val="0"/>
          <w:numId w:val="1"/>
        </w:numPr>
        <w:rPr>
          <w:rFonts w:ascii="Cambria" w:hAnsi="Cambria" w:cs="Arial"/>
          <w:sz w:val="22"/>
          <w:szCs w:val="22"/>
          <w:lang w:val="en-US"/>
        </w:rPr>
      </w:pPr>
      <w:r>
        <w:rPr>
          <w:rFonts w:ascii="Cambria" w:hAnsi="Cambria" w:cs="Arial"/>
          <w:sz w:val="22"/>
          <w:szCs w:val="22"/>
          <w:lang w:val="en-US"/>
        </w:rPr>
        <w:t>Make sure you have the latest version of the DMMO template and documentation.  These are available from the DMMO website (</w:t>
      </w:r>
      <w:hyperlink r:id="rId7" w:history="1">
        <w:r w:rsidRPr="003B379C">
          <w:rPr>
            <w:rStyle w:val="Hyperlink"/>
            <w:rFonts w:ascii="Cambria" w:hAnsi="Cambria" w:cs="Arial"/>
            <w:sz w:val="22"/>
            <w:szCs w:val="22"/>
            <w:lang w:val="en-US"/>
          </w:rPr>
          <w:t>www.</w:t>
        </w:r>
        <w:r>
          <w:rPr>
            <w:rStyle w:val="Hyperlink"/>
            <w:rFonts w:ascii="Cambria" w:hAnsi="Cambria" w:cs="Arial"/>
            <w:sz w:val="22"/>
            <w:szCs w:val="22"/>
            <w:lang w:val="en-US"/>
          </w:rPr>
          <w:t>dmmosfbay.</w:t>
        </w:r>
        <w:r w:rsidRPr="003B379C">
          <w:rPr>
            <w:rStyle w:val="Hyperlink"/>
            <w:rFonts w:ascii="Cambria" w:hAnsi="Cambria" w:cs="Arial"/>
            <w:sz w:val="22"/>
            <w:szCs w:val="22"/>
            <w:lang w:val="en-US"/>
          </w:rPr>
          <w:t>org/</w:t>
        </w:r>
      </w:hyperlink>
      <w:r>
        <w:rPr>
          <w:rFonts w:ascii="Cambria" w:hAnsi="Cambria" w:cs="Arial"/>
          <w:sz w:val="22"/>
          <w:szCs w:val="22"/>
          <w:lang w:val="en-US"/>
        </w:rPr>
        <w:t>)</w:t>
      </w:r>
      <w:r w:rsidRPr="00C35D22">
        <w:rPr>
          <w:rFonts w:ascii="Cambria" w:hAnsi="Cambria" w:cs="Arial"/>
          <w:sz w:val="22"/>
          <w:szCs w:val="22"/>
          <w:lang w:val="en-US"/>
        </w:rPr>
        <w:t xml:space="preserve">. </w:t>
      </w:r>
      <w:r w:rsidR="005461BF">
        <w:rPr>
          <w:rFonts w:ascii="Cambria" w:hAnsi="Cambria" w:cs="Arial"/>
          <w:sz w:val="22"/>
          <w:szCs w:val="22"/>
          <w:lang w:val="en-US"/>
        </w:rPr>
        <w:t xml:space="preserve"> Use a fresh set for each </w:t>
      </w:r>
      <w:r w:rsidR="00A77725">
        <w:rPr>
          <w:rFonts w:ascii="Cambria" w:hAnsi="Cambria" w:cs="Arial"/>
          <w:sz w:val="22"/>
          <w:szCs w:val="22"/>
          <w:lang w:val="en-US"/>
        </w:rPr>
        <w:t>s</w:t>
      </w:r>
      <w:r w:rsidR="005461BF">
        <w:rPr>
          <w:rFonts w:ascii="Cambria" w:hAnsi="Cambria" w:cs="Arial"/>
          <w:sz w:val="22"/>
          <w:szCs w:val="22"/>
          <w:lang w:val="en-US"/>
        </w:rPr>
        <w:t>tudy you intend to process.</w:t>
      </w:r>
    </w:p>
    <w:p w:rsidR="00784545" w:rsidRDefault="00784545" w:rsidP="00784545">
      <w:pPr>
        <w:pStyle w:val="ListParagraph"/>
        <w:numPr>
          <w:ilvl w:val="0"/>
          <w:numId w:val="1"/>
        </w:numPr>
        <w:rPr>
          <w:rFonts w:ascii="Cambria" w:hAnsi="Cambria" w:cs="Arial"/>
          <w:sz w:val="22"/>
          <w:szCs w:val="22"/>
          <w:lang w:val="en-US"/>
        </w:rPr>
      </w:pPr>
      <w:r>
        <w:rPr>
          <w:rFonts w:ascii="Cambria" w:hAnsi="Cambria" w:cs="Arial"/>
          <w:sz w:val="22"/>
          <w:szCs w:val="22"/>
          <w:lang w:val="en-US"/>
        </w:rPr>
        <w:t>Read the User Manual.</w:t>
      </w:r>
    </w:p>
    <w:p w:rsidR="00F76C1A" w:rsidRDefault="00784545" w:rsidP="00784545">
      <w:pPr>
        <w:pStyle w:val="ListParagraph"/>
        <w:numPr>
          <w:ilvl w:val="0"/>
          <w:numId w:val="1"/>
        </w:numPr>
        <w:rPr>
          <w:rFonts w:ascii="Cambria" w:hAnsi="Cambria" w:cs="Arial"/>
          <w:sz w:val="22"/>
          <w:szCs w:val="22"/>
          <w:lang w:val="en-US"/>
        </w:rPr>
      </w:pPr>
      <w:r w:rsidRPr="00784545">
        <w:rPr>
          <w:rFonts w:ascii="Cambria" w:hAnsi="Cambria" w:cs="Arial"/>
          <w:sz w:val="22"/>
          <w:szCs w:val="22"/>
          <w:lang w:val="en-US"/>
        </w:rPr>
        <w:t>File the template</w:t>
      </w:r>
      <w:r w:rsidR="005461BF">
        <w:rPr>
          <w:rFonts w:ascii="Cambria" w:hAnsi="Cambria" w:cs="Arial"/>
          <w:sz w:val="22"/>
          <w:szCs w:val="22"/>
          <w:lang w:val="en-US"/>
        </w:rPr>
        <w:t>s</w:t>
      </w:r>
      <w:r w:rsidRPr="00784545">
        <w:rPr>
          <w:rFonts w:ascii="Cambria" w:hAnsi="Cambria" w:cs="Arial"/>
          <w:sz w:val="22"/>
          <w:szCs w:val="22"/>
          <w:lang w:val="en-US"/>
        </w:rPr>
        <w:t xml:space="preserve"> in your project folder, and re-name each template so as they are unique to this project.  Do not attempt to use the template from a zip file or an email attachment. </w:t>
      </w:r>
    </w:p>
    <w:p w:rsidR="00784545" w:rsidRDefault="00784545" w:rsidP="00784545">
      <w:pPr>
        <w:pStyle w:val="ListParagraph"/>
        <w:numPr>
          <w:ilvl w:val="0"/>
          <w:numId w:val="1"/>
        </w:numPr>
        <w:rPr>
          <w:rFonts w:ascii="Cambria" w:hAnsi="Cambria" w:cs="Arial"/>
          <w:sz w:val="22"/>
          <w:szCs w:val="22"/>
          <w:lang w:val="en-US"/>
        </w:rPr>
      </w:pPr>
      <w:r w:rsidRPr="00784545">
        <w:rPr>
          <w:rFonts w:ascii="Cambria" w:hAnsi="Cambria" w:cs="Arial"/>
          <w:sz w:val="22"/>
          <w:szCs w:val="22"/>
          <w:lang w:val="en-US"/>
        </w:rPr>
        <w:t>When re-naming the templates, ensure that the following key phrases are imbedded in each file name:  “Stat”, “Core”, “</w:t>
      </w:r>
      <w:proofErr w:type="spellStart"/>
      <w:r w:rsidRPr="00784545">
        <w:rPr>
          <w:rFonts w:ascii="Cambria" w:hAnsi="Cambria" w:cs="Arial"/>
          <w:sz w:val="22"/>
          <w:szCs w:val="22"/>
          <w:lang w:val="en-US"/>
        </w:rPr>
        <w:t>Se</w:t>
      </w:r>
      <w:r w:rsidR="00DB5CFF">
        <w:rPr>
          <w:rFonts w:ascii="Cambria" w:hAnsi="Cambria" w:cs="Arial"/>
          <w:sz w:val="22"/>
          <w:szCs w:val="22"/>
          <w:lang w:val="en-US"/>
        </w:rPr>
        <w:t>dC</w:t>
      </w:r>
      <w:proofErr w:type="spellEnd"/>
      <w:r w:rsidR="00DB5CFF">
        <w:rPr>
          <w:rFonts w:ascii="Cambria" w:hAnsi="Cambria" w:cs="Arial"/>
          <w:sz w:val="22"/>
          <w:szCs w:val="22"/>
          <w:lang w:val="en-US"/>
        </w:rPr>
        <w:t>”, “</w:t>
      </w:r>
      <w:proofErr w:type="spellStart"/>
      <w:r w:rsidR="00DB5CFF">
        <w:rPr>
          <w:rFonts w:ascii="Cambria" w:hAnsi="Cambria" w:cs="Arial"/>
          <w:sz w:val="22"/>
          <w:szCs w:val="22"/>
          <w:lang w:val="en-US"/>
        </w:rPr>
        <w:t>BioA</w:t>
      </w:r>
      <w:proofErr w:type="spellEnd"/>
      <w:r w:rsidR="00DB5CFF">
        <w:rPr>
          <w:rFonts w:ascii="Cambria" w:hAnsi="Cambria" w:cs="Arial"/>
          <w:sz w:val="22"/>
          <w:szCs w:val="22"/>
          <w:lang w:val="en-US"/>
        </w:rPr>
        <w:t>”, “</w:t>
      </w:r>
      <w:proofErr w:type="spellStart"/>
      <w:r w:rsidR="00DB5CFF">
        <w:rPr>
          <w:rFonts w:ascii="Cambria" w:hAnsi="Cambria" w:cs="Arial"/>
          <w:sz w:val="22"/>
          <w:szCs w:val="22"/>
          <w:lang w:val="en-US"/>
        </w:rPr>
        <w:t>Tiss</w:t>
      </w:r>
      <w:proofErr w:type="spellEnd"/>
      <w:r w:rsidR="00DB5CFF">
        <w:rPr>
          <w:rFonts w:ascii="Cambria" w:hAnsi="Cambria" w:cs="Arial"/>
          <w:sz w:val="22"/>
          <w:szCs w:val="22"/>
          <w:lang w:val="en-US"/>
        </w:rPr>
        <w:t>” and “</w:t>
      </w:r>
      <w:proofErr w:type="spellStart"/>
      <w:r w:rsidR="00DB5CFF">
        <w:rPr>
          <w:rFonts w:ascii="Cambria" w:hAnsi="Cambria" w:cs="Arial"/>
          <w:sz w:val="22"/>
          <w:szCs w:val="22"/>
          <w:lang w:val="en-US"/>
        </w:rPr>
        <w:t>Elut</w:t>
      </w:r>
      <w:proofErr w:type="spellEnd"/>
      <w:r w:rsidR="00DB5CFF">
        <w:rPr>
          <w:rFonts w:ascii="Cambria" w:hAnsi="Cambria" w:cs="Arial"/>
          <w:sz w:val="22"/>
          <w:szCs w:val="22"/>
          <w:lang w:val="en-US"/>
        </w:rPr>
        <w:t>.”</w:t>
      </w:r>
      <w:r w:rsidRPr="00784545">
        <w:rPr>
          <w:rFonts w:ascii="Cambria" w:hAnsi="Cambria" w:cs="Arial"/>
          <w:sz w:val="22"/>
          <w:szCs w:val="22"/>
          <w:lang w:val="en-US"/>
        </w:rPr>
        <w:t xml:space="preserve">  </w:t>
      </w:r>
    </w:p>
    <w:p w:rsidR="006A62DB" w:rsidRDefault="006A62DB" w:rsidP="00784545">
      <w:pPr>
        <w:pStyle w:val="ListParagraph"/>
        <w:numPr>
          <w:ilvl w:val="0"/>
          <w:numId w:val="1"/>
        </w:numPr>
        <w:rPr>
          <w:rFonts w:ascii="Cambria" w:hAnsi="Cambria" w:cs="Arial"/>
          <w:sz w:val="22"/>
          <w:szCs w:val="22"/>
          <w:lang w:val="en-US"/>
        </w:rPr>
      </w:pPr>
      <w:r>
        <w:rPr>
          <w:rFonts w:ascii="Cambria" w:hAnsi="Cambria" w:cs="Arial"/>
          <w:sz w:val="22"/>
          <w:szCs w:val="22"/>
          <w:lang w:val="en-US"/>
        </w:rPr>
        <w:t>Do not rename or change the order of the worksheets, nor the column headers of each template (the first row).</w:t>
      </w:r>
    </w:p>
    <w:p w:rsidR="00784545" w:rsidRPr="007D1F47" w:rsidRDefault="00784545" w:rsidP="00784545">
      <w:pPr>
        <w:pStyle w:val="ListParagraph"/>
        <w:numPr>
          <w:ilvl w:val="0"/>
          <w:numId w:val="1"/>
        </w:numPr>
        <w:rPr>
          <w:rFonts w:ascii="Cambria" w:hAnsi="Cambria" w:cs="Arial"/>
          <w:sz w:val="22"/>
          <w:szCs w:val="22"/>
          <w:lang w:val="en-US"/>
        </w:rPr>
      </w:pPr>
      <w:r w:rsidRPr="007D1F47">
        <w:rPr>
          <w:rFonts w:ascii="Cambria" w:hAnsi="Cambria" w:cs="Arial"/>
          <w:sz w:val="22"/>
          <w:szCs w:val="22"/>
          <w:lang w:val="en-US"/>
        </w:rPr>
        <w:t>Populate the data templates (all but Master), following the guidance in each of the templates under the Instructions tab.</w:t>
      </w:r>
      <w:r w:rsidR="007C23E6">
        <w:rPr>
          <w:rFonts w:ascii="Cambria" w:hAnsi="Cambria" w:cs="Arial"/>
          <w:sz w:val="22"/>
          <w:szCs w:val="22"/>
          <w:lang w:val="en-US"/>
        </w:rPr>
        <w:t xml:space="preserve"> </w:t>
      </w:r>
    </w:p>
    <w:p w:rsidR="00F76C1A" w:rsidRDefault="007C23E6" w:rsidP="00784545">
      <w:pPr>
        <w:numPr>
          <w:ilvl w:val="0"/>
          <w:numId w:val="1"/>
        </w:numPr>
        <w:rPr>
          <w:rFonts w:ascii="Cambria" w:hAnsi="Cambria" w:cs="Arial"/>
          <w:sz w:val="22"/>
          <w:szCs w:val="22"/>
          <w:lang w:val="en-US"/>
        </w:rPr>
      </w:pPr>
      <w:r>
        <w:rPr>
          <w:rFonts w:ascii="Cambria" w:hAnsi="Cambria" w:cs="Arial"/>
          <w:sz w:val="22"/>
          <w:szCs w:val="22"/>
          <w:lang w:val="en-US"/>
        </w:rPr>
        <w:t>The chemistry and bioassay laboratories can provide the data for sediment, elutriate, and tissue chemistry as well as bioassay data in the required template format.  The applicant or primary contractor is responsible for making sure the field information (stations/cores) is populated correctly, and that all the templates are internally consistent, as checked by the Master template checking code.</w:t>
      </w:r>
    </w:p>
    <w:p w:rsidR="00784545" w:rsidRDefault="00F76C1A" w:rsidP="00F76C1A">
      <w:pPr>
        <w:numPr>
          <w:ilvl w:val="0"/>
          <w:numId w:val="1"/>
        </w:numPr>
        <w:rPr>
          <w:rFonts w:ascii="Cambria" w:hAnsi="Cambria" w:cs="Arial"/>
          <w:sz w:val="22"/>
          <w:szCs w:val="22"/>
          <w:lang w:val="en-US"/>
        </w:rPr>
      </w:pPr>
      <w:r>
        <w:rPr>
          <w:rFonts w:ascii="Cambria" w:hAnsi="Cambria" w:cs="Arial"/>
          <w:sz w:val="22"/>
          <w:szCs w:val="22"/>
          <w:lang w:val="en-US"/>
        </w:rPr>
        <w:t>The template</w:t>
      </w:r>
      <w:r w:rsidR="007D1F47">
        <w:rPr>
          <w:rFonts w:ascii="Cambria" w:hAnsi="Cambria" w:cs="Arial"/>
          <w:sz w:val="22"/>
          <w:szCs w:val="22"/>
          <w:lang w:val="en-US"/>
        </w:rPr>
        <w:t>s</w:t>
      </w:r>
      <w:r>
        <w:rPr>
          <w:rFonts w:ascii="Cambria" w:hAnsi="Cambria" w:cs="Arial"/>
          <w:sz w:val="22"/>
          <w:szCs w:val="22"/>
          <w:lang w:val="en-US"/>
        </w:rPr>
        <w:t xml:space="preserve"> should be saved in Excel 2003 (e.g., as an 'xls' file and not an 'xlsx' or other Excel-based format).</w:t>
      </w:r>
    </w:p>
    <w:p w:rsidR="007D1F47" w:rsidRDefault="00F76C1A" w:rsidP="007D1F47">
      <w:pPr>
        <w:pStyle w:val="ListParagraph"/>
        <w:numPr>
          <w:ilvl w:val="0"/>
          <w:numId w:val="1"/>
        </w:numPr>
        <w:rPr>
          <w:rFonts w:ascii="Cambria" w:hAnsi="Cambria" w:cs="Arial"/>
          <w:sz w:val="22"/>
          <w:szCs w:val="22"/>
          <w:lang w:val="en-US"/>
        </w:rPr>
      </w:pPr>
      <w:r>
        <w:rPr>
          <w:rFonts w:ascii="Cambria" w:hAnsi="Cambria" w:cs="Arial"/>
          <w:sz w:val="22"/>
          <w:szCs w:val="22"/>
          <w:lang w:val="en-US"/>
        </w:rPr>
        <w:t>All checks need to be run and all critical errors resolved before the data can be submitted.</w:t>
      </w:r>
      <w:r w:rsidR="007D1F47">
        <w:rPr>
          <w:rFonts w:ascii="Cambria" w:hAnsi="Cambria" w:cs="Arial"/>
          <w:sz w:val="22"/>
          <w:szCs w:val="22"/>
          <w:lang w:val="en-US"/>
        </w:rPr>
        <w:t xml:space="preserve"> Run the checks in the individual data templates first (exception: Core and Station templates do not have an individual checker)</w:t>
      </w:r>
      <w:r w:rsidR="00A77725">
        <w:rPr>
          <w:rFonts w:ascii="Cambria" w:hAnsi="Cambria" w:cs="Arial"/>
          <w:sz w:val="22"/>
          <w:szCs w:val="22"/>
          <w:lang w:val="en-US"/>
        </w:rPr>
        <w:t>.</w:t>
      </w:r>
      <w:r w:rsidR="007D1F47">
        <w:rPr>
          <w:rFonts w:ascii="Cambria" w:hAnsi="Cambria" w:cs="Arial"/>
          <w:sz w:val="22"/>
          <w:szCs w:val="22"/>
          <w:lang w:val="en-US"/>
        </w:rPr>
        <w:t xml:space="preserve"> Then save and close all of the templates in your project folder. Now you can run the Master template </w:t>
      </w:r>
      <w:r w:rsidR="004C2EA3">
        <w:rPr>
          <w:rFonts w:ascii="Cambria" w:hAnsi="Cambria" w:cs="Arial"/>
          <w:sz w:val="22"/>
          <w:szCs w:val="22"/>
          <w:lang w:val="en-US"/>
        </w:rPr>
        <w:t>to check</w:t>
      </w:r>
      <w:r w:rsidR="007D1F47">
        <w:rPr>
          <w:rFonts w:ascii="Cambria" w:hAnsi="Cambria" w:cs="Arial"/>
          <w:sz w:val="22"/>
          <w:szCs w:val="22"/>
          <w:lang w:val="en-US"/>
        </w:rPr>
        <w:t xml:space="preserve"> consistency between all of the templates.</w:t>
      </w:r>
    </w:p>
    <w:p w:rsidR="00FF70F6" w:rsidRDefault="007D1F47" w:rsidP="00F76C1A">
      <w:pPr>
        <w:numPr>
          <w:ilvl w:val="0"/>
          <w:numId w:val="1"/>
        </w:numPr>
      </w:pPr>
      <w:r>
        <w:rPr>
          <w:rFonts w:ascii="Cambria" w:hAnsi="Cambria" w:cs="Arial"/>
          <w:sz w:val="22"/>
          <w:szCs w:val="22"/>
          <w:lang w:val="en-US"/>
        </w:rPr>
        <w:t xml:space="preserve">Once the data has passed the Master </w:t>
      </w:r>
      <w:r w:rsidR="00F81ECD">
        <w:rPr>
          <w:rFonts w:ascii="Cambria" w:hAnsi="Cambria" w:cs="Arial"/>
          <w:sz w:val="22"/>
          <w:szCs w:val="22"/>
          <w:lang w:val="en-US"/>
        </w:rPr>
        <w:t>you can s</w:t>
      </w:r>
      <w:r w:rsidR="00784545" w:rsidRPr="0004269B">
        <w:rPr>
          <w:rFonts w:ascii="Cambria" w:hAnsi="Cambria" w:cs="Arial"/>
          <w:sz w:val="22"/>
          <w:szCs w:val="22"/>
          <w:lang w:val="en-US"/>
        </w:rPr>
        <w:t>ubmit</w:t>
      </w:r>
      <w:r w:rsidR="00784545">
        <w:rPr>
          <w:rFonts w:ascii="Cambria" w:hAnsi="Cambria" w:cs="Arial"/>
          <w:sz w:val="22"/>
          <w:szCs w:val="22"/>
          <w:lang w:val="en-US"/>
        </w:rPr>
        <w:t xml:space="preserve"> the data over the </w:t>
      </w:r>
      <w:r w:rsidR="00F76C1A">
        <w:rPr>
          <w:rFonts w:ascii="Cambria" w:hAnsi="Cambria" w:cs="Arial"/>
          <w:sz w:val="22"/>
          <w:szCs w:val="22"/>
          <w:lang w:val="en-US"/>
        </w:rPr>
        <w:t xml:space="preserve">DMMO </w:t>
      </w:r>
      <w:r w:rsidR="00784545">
        <w:rPr>
          <w:rFonts w:ascii="Cambria" w:hAnsi="Cambria" w:cs="Arial"/>
          <w:sz w:val="22"/>
          <w:szCs w:val="22"/>
          <w:lang w:val="en-US"/>
        </w:rPr>
        <w:t>website</w:t>
      </w:r>
      <w:r w:rsidR="00F76C1A">
        <w:rPr>
          <w:rFonts w:ascii="Cambria" w:hAnsi="Cambria" w:cs="Arial"/>
          <w:sz w:val="22"/>
          <w:szCs w:val="22"/>
          <w:lang w:val="en-US"/>
        </w:rPr>
        <w:t>.</w:t>
      </w:r>
    </w:p>
    <w:sectPr w:rsidR="00FF70F6" w:rsidSect="00FF70F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7FB" w:rsidRDefault="00F737FB" w:rsidP="00784545">
      <w:r>
        <w:separator/>
      </w:r>
    </w:p>
  </w:endnote>
  <w:endnote w:type="continuationSeparator" w:id="0">
    <w:p w:rsidR="00F737FB" w:rsidRDefault="00F737FB" w:rsidP="00784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7FB" w:rsidRDefault="00F737FB" w:rsidP="00784545">
      <w:r>
        <w:separator/>
      </w:r>
    </w:p>
  </w:footnote>
  <w:footnote w:type="continuationSeparator" w:id="0">
    <w:p w:rsidR="00F737FB" w:rsidRDefault="00F737FB" w:rsidP="00784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0E2E"/>
    <w:multiLevelType w:val="multilevel"/>
    <w:tmpl w:val="37D4266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nsid w:val="36B75129"/>
    <w:multiLevelType w:val="hybridMultilevel"/>
    <w:tmpl w:val="98D007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60E27C2E"/>
    <w:multiLevelType w:val="hybridMultilevel"/>
    <w:tmpl w:val="8F9024DC"/>
    <w:lvl w:ilvl="0" w:tplc="6414B93C">
      <w:start w:val="1"/>
      <w:numFmt w:val="decimal"/>
      <w:lvlText w:val="%1."/>
      <w:lvlJc w:val="left"/>
      <w:pPr>
        <w:tabs>
          <w:tab w:val="num" w:pos="720"/>
        </w:tabs>
        <w:ind w:left="720" w:hanging="360"/>
      </w:pPr>
      <w:rPr>
        <w:rFonts w:ascii="Cambria" w:eastAsia="Calibri" w:hAnsi="Cambria" w:cs="Symbol"/>
      </w:rPr>
    </w:lvl>
    <w:lvl w:ilvl="1" w:tplc="10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784545"/>
    <w:rsid w:val="000F30EA"/>
    <w:rsid w:val="001554AE"/>
    <w:rsid w:val="002B38D0"/>
    <w:rsid w:val="004838B8"/>
    <w:rsid w:val="004C2EA3"/>
    <w:rsid w:val="005461BF"/>
    <w:rsid w:val="006A62DB"/>
    <w:rsid w:val="00773FF7"/>
    <w:rsid w:val="00784545"/>
    <w:rsid w:val="007C23E6"/>
    <w:rsid w:val="007D1F47"/>
    <w:rsid w:val="00A77725"/>
    <w:rsid w:val="00DB54CB"/>
    <w:rsid w:val="00DB5CFF"/>
    <w:rsid w:val="00F737FB"/>
    <w:rsid w:val="00F76C1A"/>
    <w:rsid w:val="00F81ECD"/>
    <w:rsid w:val="00FF7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45"/>
    <w:pPr>
      <w:spacing w:after="0" w:line="240" w:lineRule="auto"/>
    </w:pPr>
    <w:rPr>
      <w:rFonts w:ascii="Times New Roman" w:eastAsia="Calibri" w:hAnsi="Times New Roman" w:cs="Times New Roman"/>
      <w:sz w:val="24"/>
      <w:szCs w:val="24"/>
      <w:lang w:val="en-CA" w:eastAsia="en-CA"/>
    </w:rPr>
  </w:style>
  <w:style w:type="paragraph" w:styleId="Heading1">
    <w:name w:val="heading 1"/>
    <w:basedOn w:val="Normal"/>
    <w:next w:val="Normal"/>
    <w:link w:val="Heading1Char"/>
    <w:uiPriority w:val="9"/>
    <w:qFormat/>
    <w:rsid w:val="00784545"/>
    <w:pPr>
      <w:keepNext/>
      <w:keepLines/>
      <w:spacing w:before="480"/>
      <w:outlineLvl w:val="0"/>
    </w:pPr>
    <w:rPr>
      <w:rFonts w:ascii="Cambria" w:eastAsia="Times New Roman"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545"/>
    <w:rPr>
      <w:rFonts w:ascii="Cambria" w:eastAsia="Times New Roman" w:hAnsi="Cambria" w:cs="Times New Roman"/>
      <w:b/>
      <w:bCs/>
      <w:sz w:val="28"/>
      <w:szCs w:val="28"/>
      <w:lang w:val="en-CA" w:eastAsia="en-CA"/>
    </w:rPr>
  </w:style>
  <w:style w:type="paragraph" w:styleId="Title">
    <w:name w:val="Title"/>
    <w:basedOn w:val="Normal"/>
    <w:next w:val="Normal"/>
    <w:link w:val="TitleChar"/>
    <w:uiPriority w:val="10"/>
    <w:qFormat/>
    <w:rsid w:val="00784545"/>
    <w:pPr>
      <w:pBdr>
        <w:bottom w:val="single" w:sz="8" w:space="4" w:color="4F81BD"/>
      </w:pBdr>
      <w:spacing w:after="300"/>
      <w:contextualSpacing/>
    </w:pPr>
    <w:rPr>
      <w:rFonts w:ascii="Cambria" w:eastAsia="Times New Roman" w:hAnsi="Cambria"/>
      <w:spacing w:val="5"/>
      <w:kern w:val="28"/>
      <w:sz w:val="52"/>
      <w:szCs w:val="52"/>
    </w:rPr>
  </w:style>
  <w:style w:type="character" w:customStyle="1" w:styleId="TitleChar">
    <w:name w:val="Title Char"/>
    <w:basedOn w:val="DefaultParagraphFont"/>
    <w:link w:val="Title"/>
    <w:uiPriority w:val="10"/>
    <w:rsid w:val="00784545"/>
    <w:rPr>
      <w:rFonts w:ascii="Cambria" w:eastAsia="Times New Roman" w:hAnsi="Cambria" w:cs="Times New Roman"/>
      <w:spacing w:val="5"/>
      <w:kern w:val="28"/>
      <w:sz w:val="52"/>
      <w:szCs w:val="52"/>
      <w:lang w:val="en-CA" w:eastAsia="en-CA"/>
    </w:rPr>
  </w:style>
  <w:style w:type="paragraph" w:styleId="TOCHeading">
    <w:name w:val="TOC Heading"/>
    <w:basedOn w:val="Heading1"/>
    <w:next w:val="Normal"/>
    <w:uiPriority w:val="39"/>
    <w:qFormat/>
    <w:rsid w:val="00784545"/>
    <w:pPr>
      <w:spacing w:line="276" w:lineRule="auto"/>
      <w:outlineLvl w:val="9"/>
    </w:pPr>
    <w:rPr>
      <w:color w:val="365F91"/>
      <w:lang w:val="en-US" w:eastAsia="en-US"/>
    </w:rPr>
  </w:style>
  <w:style w:type="paragraph" w:styleId="TOC1">
    <w:name w:val="toc 1"/>
    <w:basedOn w:val="Normal"/>
    <w:next w:val="Normal"/>
    <w:autoRedefine/>
    <w:uiPriority w:val="39"/>
    <w:unhideWhenUsed/>
    <w:rsid w:val="00784545"/>
    <w:pPr>
      <w:spacing w:before="120"/>
    </w:pPr>
    <w:rPr>
      <w:rFonts w:ascii="Calibri" w:hAnsi="Calibri"/>
      <w:b/>
      <w:bCs/>
      <w:i/>
      <w:iCs/>
    </w:rPr>
  </w:style>
  <w:style w:type="paragraph" w:styleId="TOC2">
    <w:name w:val="toc 2"/>
    <w:basedOn w:val="Normal"/>
    <w:next w:val="Normal"/>
    <w:autoRedefine/>
    <w:uiPriority w:val="39"/>
    <w:unhideWhenUsed/>
    <w:rsid w:val="00784545"/>
    <w:pPr>
      <w:spacing w:before="120"/>
      <w:ind w:left="240"/>
    </w:pPr>
    <w:rPr>
      <w:rFonts w:ascii="Calibri" w:hAnsi="Calibri"/>
      <w:b/>
      <w:bCs/>
      <w:sz w:val="22"/>
      <w:szCs w:val="22"/>
    </w:rPr>
  </w:style>
  <w:style w:type="character" w:styleId="Hyperlink">
    <w:name w:val="Hyperlink"/>
    <w:basedOn w:val="DefaultParagraphFont"/>
    <w:uiPriority w:val="99"/>
    <w:unhideWhenUsed/>
    <w:rsid w:val="00784545"/>
    <w:rPr>
      <w:color w:val="0000FF"/>
      <w:u w:val="single"/>
    </w:rPr>
  </w:style>
  <w:style w:type="paragraph" w:styleId="ListParagraph">
    <w:name w:val="List Paragraph"/>
    <w:basedOn w:val="Normal"/>
    <w:uiPriority w:val="34"/>
    <w:qFormat/>
    <w:rsid w:val="00784545"/>
    <w:pPr>
      <w:ind w:left="720"/>
      <w:contextualSpacing/>
    </w:pPr>
  </w:style>
  <w:style w:type="paragraph" w:styleId="FootnoteText">
    <w:name w:val="footnote text"/>
    <w:basedOn w:val="Normal"/>
    <w:link w:val="FootnoteTextChar"/>
    <w:semiHidden/>
    <w:rsid w:val="00784545"/>
    <w:rPr>
      <w:sz w:val="20"/>
      <w:szCs w:val="20"/>
    </w:rPr>
  </w:style>
  <w:style w:type="character" w:customStyle="1" w:styleId="FootnoteTextChar">
    <w:name w:val="Footnote Text Char"/>
    <w:basedOn w:val="DefaultParagraphFont"/>
    <w:link w:val="FootnoteText"/>
    <w:semiHidden/>
    <w:rsid w:val="00784545"/>
    <w:rPr>
      <w:rFonts w:ascii="Times New Roman" w:eastAsia="Calibri" w:hAnsi="Times New Roman" w:cs="Times New Roman"/>
      <w:sz w:val="20"/>
      <w:szCs w:val="20"/>
      <w:lang w:val="en-CA" w:eastAsia="en-CA"/>
    </w:rPr>
  </w:style>
  <w:style w:type="character" w:styleId="FootnoteReference">
    <w:name w:val="footnote reference"/>
    <w:basedOn w:val="DefaultParagraphFont"/>
    <w:semiHidden/>
    <w:rsid w:val="00784545"/>
    <w:rPr>
      <w:vertAlign w:val="superscript"/>
    </w:rPr>
  </w:style>
  <w:style w:type="character" w:styleId="FollowedHyperlink">
    <w:name w:val="FollowedHyperlink"/>
    <w:basedOn w:val="DefaultParagraphFont"/>
    <w:uiPriority w:val="99"/>
    <w:semiHidden/>
    <w:unhideWhenUsed/>
    <w:rsid w:val="00784545"/>
    <w:rPr>
      <w:color w:val="800080" w:themeColor="followedHyperlink"/>
      <w:u w:val="single"/>
    </w:rPr>
  </w:style>
  <w:style w:type="paragraph" w:styleId="BalloonText">
    <w:name w:val="Balloon Text"/>
    <w:basedOn w:val="Normal"/>
    <w:link w:val="BalloonTextChar"/>
    <w:uiPriority w:val="99"/>
    <w:semiHidden/>
    <w:unhideWhenUsed/>
    <w:rsid w:val="007D1F47"/>
    <w:rPr>
      <w:rFonts w:ascii="Tahoma" w:hAnsi="Tahoma" w:cs="Tahoma"/>
      <w:sz w:val="16"/>
      <w:szCs w:val="16"/>
    </w:rPr>
  </w:style>
  <w:style w:type="character" w:customStyle="1" w:styleId="BalloonTextChar">
    <w:name w:val="Balloon Text Char"/>
    <w:basedOn w:val="DefaultParagraphFont"/>
    <w:link w:val="BalloonText"/>
    <w:uiPriority w:val="99"/>
    <w:semiHidden/>
    <w:rsid w:val="007D1F47"/>
    <w:rPr>
      <w:rFonts w:ascii="Tahoma" w:eastAsia="Calibri" w:hAnsi="Tahoma" w:cs="Tahoma"/>
      <w:sz w:val="16"/>
      <w:szCs w:val="16"/>
      <w:lang w:val="en-CA" w:eastAsia="en-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mmosfba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Myre</dc:creator>
  <cp:lastModifiedBy>Peggy Myre</cp:lastModifiedBy>
  <cp:revision>6</cp:revision>
  <dcterms:created xsi:type="dcterms:W3CDTF">2016-05-05T22:24:00Z</dcterms:created>
  <dcterms:modified xsi:type="dcterms:W3CDTF">2016-05-06T18:10:00Z</dcterms:modified>
</cp:coreProperties>
</file>